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GK QUESTIONS FOR MORNING ASSEMBLY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:What is the most eco-friendly energy source? 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 Wind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 :How much oxygen does the ocean produce? 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 About 50 percent of the earth’s supply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:What is the smallest mammal on Earth? 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 The Etruscan shrew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What is the name of the highest mountain on Earth? 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Answer 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Mount Everest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Name the two main metals in the Earth’s core.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Iron and Nickel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When is Earth Day?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30b4cf"/>
            <w:sz w:val="24"/>
            <w:szCs w:val="24"/>
            <w:highlight w:val="white"/>
            <w:u w:val="single"/>
            <w:rtl w:val="0"/>
          </w:rPr>
          <w:t xml:space="preserve">April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 22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Earth Day's date was chosen because it falls between which two events on college campuses?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Spring break and final exams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When was the first Earth Day?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1970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How many people recognized the first Earth Day?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20 million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What region on Earth produces 20% of the planet's oxygen?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The Amazon rainforest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Most of Earth's breathable air comes from where?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The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30b4cf"/>
            <w:sz w:val="24"/>
            <w:szCs w:val="24"/>
            <w:highlight w:val="white"/>
            <w:u w:val="single"/>
            <w:rtl w:val="0"/>
          </w:rPr>
          <w:t xml:space="preserve">ocean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 single tree produces enough air to supply in its lifetime for how many people for a year?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Four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What colour does Earth appear from the moon?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Blue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How much oxygen does one tree produce each year?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 Around 260 pounds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What is the tallest mountain in the U.S.? 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 Denali, at 20,310 feet tall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4"/>
          <w:szCs w:val="24"/>
          <w:rtl w:val="0"/>
        </w:rPr>
        <w:t xml:space="preserve">Which ecosystem on land has the most biodiversity? 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4"/>
          <w:szCs w:val="24"/>
          <w:rtl w:val="0"/>
        </w:rPr>
        <w:t xml:space="preserve">Answer: Tropical rainforests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Which is the only habitable planet in our solar system?</w:t>
      </w:r>
    </w:p>
    <w:p w:rsidR="00000000" w:rsidDel="00000000" w:rsidP="00000000" w:rsidRDefault="00000000" w:rsidRPr="00000000" w14:paraId="00000025">
      <w:pPr>
        <w:shd w:fill="ffffff" w:val="clear"/>
        <w:spacing w:after="280" w:before="0" w:line="240" w:lineRule="auto"/>
        <w:rPr>
          <w:rFonts w:ascii="Times New Roman" w:cs="Times New Roman" w:eastAsia="Times New Roman" w:hAnsi="Times New Roman"/>
          <w:b w:val="1"/>
          <w:color w:val="2a2a2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Earth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 Panama, 100 endangered species of what were planted for Earth Day?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Orchids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 2011, 28 million trees were planted in which country for the Earth Day "Plant Trees, Not Bombs" campaign?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Afghanistan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Question: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When did Earth Day go global?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When did Google introduce their first Earth Day doodle?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2001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What is the theme of Earth Day 2024?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 Planet vs. Plastics 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Which is the closest star to Earth?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Proxima Centauri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Which  gas is in most abundance on the Earth?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 Answer: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Nitrogen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What is the force called that holds us to the Earth?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990"/>
        </w:tabs>
        <w:spacing w:after="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Answer: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Gravitational force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highlight w:val="white"/>
          <w:rtl w:val="0"/>
        </w:rPr>
        <w:t xml:space="preserve">ONE WORD SUBSTITUTION</w:t>
      </w:r>
    </w:p>
    <w:tbl>
      <w:tblPr>
        <w:tblStyle w:val="Table1"/>
        <w:tblW w:w="8762.0" w:type="dxa"/>
        <w:jc w:val="left"/>
        <w:tblInd w:w="-122.0" w:type="dxa"/>
        <w:tblLayout w:type="fixed"/>
        <w:tblLook w:val="0400"/>
      </w:tblPr>
      <w:tblGrid>
        <w:gridCol w:w="7171"/>
        <w:gridCol w:w="1591"/>
        <w:tblGridChange w:id="0">
          <w:tblGrid>
            <w:gridCol w:w="7171"/>
            <w:gridCol w:w="1591"/>
          </w:tblGrid>
        </w:tblGridChange>
      </w:tblGrid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Phrase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One Word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Printing using a stone or a metal plate with a completely smooth surface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Lithography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Mapping of earth and its formation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related to ornate, good handwriting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Calligraphy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Scientific study of bodily diseases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birds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Ornithology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celestial bodies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Astronomy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  collection of coins, tokens, paper money etc.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Numismatics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earth and rocks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election trends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Psephology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flying aero planes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Aviation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handwriting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Graphology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hereditary, genes and variation in living organisms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human development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Anthropology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languages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Philology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living things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religion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science of insects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Entomology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sound and sound waves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Acoustics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the influence of planets and stars on human events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the law of the flow of water and other liquids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Hydraulics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the relation between the organism and their environment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various aspects of aging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Gerontology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science of time order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Chronology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religion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science of human development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Anthropology</w:t>
            </w:r>
          </w:p>
        </w:tc>
      </w:tr>
    </w:tbl>
    <w:p w:rsidR="00000000" w:rsidDel="00000000" w:rsidP="00000000" w:rsidRDefault="00000000" w:rsidRPr="00000000" w14:paraId="00000073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    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74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8f8f8" w:val="clear"/>
        <w:spacing w:after="122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62.0" w:type="dxa"/>
        <w:jc w:val="left"/>
        <w:tblInd w:w="-122.0" w:type="dxa"/>
        <w:tblLayout w:type="fixed"/>
        <w:tblLook w:val="0400"/>
      </w:tblPr>
      <w:tblGrid>
        <w:gridCol w:w="6762"/>
        <w:gridCol w:w="2000"/>
        <w:tblGridChange w:id="0">
          <w:tblGrid>
            <w:gridCol w:w="6762"/>
            <w:gridCol w:w="2000"/>
          </w:tblGrid>
        </w:tblGridChange>
      </w:tblGrid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Phrase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One Word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with unlimited power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Autocrat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walks on ropes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Funambulist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 expert in writing by hand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Chirographer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attends to child delivery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Obstetrician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attends to corns in the feet and hands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Chiropodist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deals with the female reproductive system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Gynecologist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specializes in root canal and nerve treatment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Endodontist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straightens teeth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Orthodontist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treats bone problems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Orthopedician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treats eye diseases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Ophthalmologist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treats gums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Peridontist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treats heart problems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Cardiologist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doctor who treats skin diseases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Dermatologist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all powerful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Omnipotent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all knowing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Omniscient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present all over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Omnipresent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can throw his voice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Ventriloquist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talks while sleeping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Somniloquist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takes part in dialogue or conversation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Interlocutor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walks in sleep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Somnambulist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walks at night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Noctambulist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violently against established beliefs and traditions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Iconoclast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turns his thoughts inwards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Introvert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turns his thoughts outwards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Extrovert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both inwards and outwards at times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Ambivert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demands strict conformity to rules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Martinet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believes in ruthless self-aggrandizement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Egoist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doesn't consume alcohol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Teetotaler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exhibits courage or fearlessness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Intrepid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easily believes others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Credulous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capable of using both hands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Ambidextrous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knows a lot about good food and wine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Connoisseur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beyond reform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Incorrigible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Well known for bad qualities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Notorious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Perfectly, highly skilled reached the zenith of art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Consummate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shrewish loud-mouthed female</w:t>
            </w:r>
          </w:p>
        </w:tc>
        <w:tc>
          <w:tcPr>
            <w:shd w:fill="dddddd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Virago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who is extravagantly romantic, chivalrous and impractical</w:t>
            </w:r>
          </w:p>
        </w:tc>
        <w:tc>
          <w:tcPr>
            <w:shd w:fill="auto" w:val="clear"/>
            <w:tcMar>
              <w:top w:w="61.0" w:type="dxa"/>
              <w:left w:w="122.0" w:type="dxa"/>
              <w:bottom w:w="61.0" w:type="dxa"/>
              <w:right w:w="122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Quixotic</w:t>
            </w:r>
          </w:p>
        </w:tc>
      </w:tr>
    </w:tbl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09" w:top="1157" w:left="851" w:right="709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rade.com/1360954/jessicasager/april-holidays-observances/" TargetMode="External"/><Relationship Id="rId7" Type="http://schemas.openxmlformats.org/officeDocument/2006/relationships/hyperlink" Target="https://parade.com/1313865/kelseypelzer/ocean-qu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